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8" w:line="312" w:lineRule="auto"/>
        <w:ind w:left="1854" w:firstLine="0"/>
        <w:rPr/>
      </w:pPr>
      <w:r w:rsidDel="00000000" w:rsidR="00000000" w:rsidRPr="00000000">
        <w:rPr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1809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O CURSO DE PÓS-GRADUAÇÃO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229383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58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pStyle w:val="Heading1"/>
        <w:spacing w:before="189" w:lineRule="auto"/>
        <w:ind w:left="2223" w:firstLine="0"/>
        <w:rPr/>
      </w:pPr>
      <w:r w:rsidDel="00000000" w:rsidR="00000000" w:rsidRPr="00000000">
        <w:rPr>
          <w:rtl w:val="0"/>
        </w:rPr>
        <w:t xml:space="preserve">ANEXO XI – FORMULÁRIO DE CURRÍCULO PADRONIZADO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2.0" w:type="dxa"/>
        <w:jc w:val="left"/>
        <w:tblInd w:w="14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5"/>
        <w:gridCol w:w="2442"/>
        <w:gridCol w:w="1203"/>
        <w:gridCol w:w="4562"/>
        <w:tblGridChange w:id="0">
          <w:tblGrid>
            <w:gridCol w:w="715"/>
            <w:gridCol w:w="2442"/>
            <w:gridCol w:w="1203"/>
            <w:gridCol w:w="4562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4"/>
            <w:shd w:fill="eeeee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32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Identificação do(a) candidato(a)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14"/>
                <w:tab w:val="left" w:leader="none" w:pos="3546"/>
              </w:tabs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 (dia, mês e ano):</w:t>
              <w:tab/>
              <w:t xml:space="preserve">/</w:t>
              <w:tab/>
              <w:t xml:space="preserve">/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Município de residência: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( 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Celular: ( )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4"/>
            <w:shd w:fill="eeeeee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6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Formação acadêmica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49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utilize quantos campos se aplicarem, se necessário acrescente linhas seguindo o padrão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Nível/tipo: ( ) graduação ( ) lato sensu ( ) mestrado ( ) doutorado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Nível/tipo: ( ) graduação ( ) lato sensu ( ) mestrado ( ) doutorado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Nível/tipo: ( ) graduação ( ) lato sensu ( ) mestrado ( ) doutorado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Nível/tipo: ( ) graduação ( ) lato sensu ( ) mestrado ( ) doutorado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6840" w:w="11920" w:orient="portrait"/>
          <w:pgMar w:bottom="280" w:top="520" w:left="1417" w:right="1417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2.0" w:type="dxa"/>
        <w:jc w:val="left"/>
        <w:tblInd w:w="14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5"/>
        <w:gridCol w:w="2442"/>
        <w:gridCol w:w="1203"/>
        <w:gridCol w:w="4562"/>
        <w:tblGridChange w:id="0">
          <w:tblGrid>
            <w:gridCol w:w="715"/>
            <w:gridCol w:w="2442"/>
            <w:gridCol w:w="1203"/>
            <w:gridCol w:w="4562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4"/>
            <w:shd w:fill="eeeeee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5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Experiência profissional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49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utilize quantos campos se aplicarem, se necessário acrescente linhas seguindo o padrão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organização: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Cargo/função: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organização: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Cargo/função: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organização: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Cargo/função: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organização: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Cargo/função: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organização: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Cargo/função: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4"/>
            <w:shd w:fill="eeeeee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6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Produção acadêmica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49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utilize quantos campos se aplicarem, se necessário acrescente linhas seguindo o padrão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Tipo: ( ) artigo científico ( ) capítulo de livro ( ) livro ( ) comunicação em evento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revista, livro ou evento: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da publicação: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Link ou DOI: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Tipo: ( ) artigo científico ( ) capítulo de livro ( ) livro ( ) comunicação em evento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revista, livro ou evento: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da publicação: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540" w:left="1417" w:right="1417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2.0" w:type="dxa"/>
        <w:jc w:val="left"/>
        <w:tblInd w:w="14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5"/>
        <w:gridCol w:w="8207"/>
        <w:tblGridChange w:id="0">
          <w:tblGrid>
            <w:gridCol w:w="715"/>
            <w:gridCol w:w="8207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Link ou DOI: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Tipo: ( ) artigo científico ( ) capítulo de livro ( ) livro ( ) comunicação em evento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revista, livro ou evento: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da publicação: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Link ou DOI:</w:t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7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814" cy="37827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4" cy="37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necessária a comprovação imediata das informações prestadas.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35" w:lineRule="auto"/>
        <w:ind w:left="951" w:right="0" w:hanging="18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814" cy="3780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4" cy="378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documentos comprobatórios deste currículo devem estar disponíveis de forma organizada, caso seja necessária sua comprovação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35" w:lineRule="auto"/>
        <w:ind w:left="951" w:right="0" w:hanging="18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814" cy="3780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4" cy="378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páginas do currículo, exceto esta, deverão ser rubricadas pelo(a) candidato(a).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14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ser verdadeiras todas as informações prestadas neste documento.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1831"/>
          <w:tab w:val="left" w:leader="none" w:pos="2472"/>
          <w:tab w:val="left" w:leader="none" w:pos="3890"/>
        </w:tabs>
        <w:spacing w:before="1" w:lineRule="auto"/>
        <w:ind w:left="0" w:right="27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before="1" w:lineRule="auto"/>
        <w:ind w:left="0" w:right="9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do(a) candidato(a)</w:t>
      </w:r>
    </w:p>
    <w:sectPr>
      <w:type w:val="continuous"/>
      <w:pgSz w:h="16840" w:w="11920" w:orient="portrait"/>
      <w:pgMar w:bottom="280" w:top="560" w:left="1417" w:right="1417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